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F0" w:rsidRDefault="00FE51E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9 декабря</w:t>
      </w:r>
    </w:p>
    <w:p w:rsidR="00873CF0" w:rsidRDefault="00FE51E5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Международный день борьбы с коррупцией</w:t>
      </w:r>
    </w:p>
    <w:p w:rsidR="00873CF0" w:rsidRDefault="00873CF0">
      <w:pPr>
        <w:pStyle w:val="a1"/>
        <w:spacing w:after="0" w:line="240" w:lineRule="auto"/>
        <w:jc w:val="both"/>
        <w:rPr>
          <w:color w:val="111111"/>
        </w:rPr>
      </w:pP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>Международный день борьбы с коррупцией отмечается по инициативе ООН                           9 декабря.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 xml:space="preserve">В этот день в 2003 году в мексиканском городе </w:t>
      </w:r>
      <w:proofErr w:type="spellStart"/>
      <w:r>
        <w:rPr>
          <w:color w:val="111111"/>
        </w:rPr>
        <w:t>Мерида</w:t>
      </w:r>
      <w:proofErr w:type="spellEnd"/>
      <w:r>
        <w:rPr>
          <w:color w:val="111111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ООН 1 ноября 2003 года.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 xml:space="preserve">Целью Конвенции является предупреждение и искоренение коррупции, которая подрывает экономическое развитие, ослабляет демократические институты и принцип верховенства закона, нарушает общественный порядок и разрушает доверие </w:t>
      </w:r>
      <w:proofErr w:type="gramStart"/>
      <w:r>
        <w:t xml:space="preserve">общества,   </w:t>
      </w:r>
      <w:proofErr w:type="gramEnd"/>
      <w:r>
        <w:t xml:space="preserve">              тем самым давая возможность процветать организованной преступности, терроризму                       и другим угрозам безопасности человека.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Конвенция обязывает государства проводить политику противодействия коррупции, принять соответствующие законы и учредить специальные органы для борьбы с этим явлением, укреплять международное сотрудничество.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В соответствии с Конвенцией государства должны добиваться того, чтобы                              их должностные лица были неподкупными, честными и ответственными.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>Конвенция 2003 года — первый документ такого рода. Он особенно важен для стран, где коррумпированность всех структур наносит ущерб национальному благосостоянию.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 xml:space="preserve">Специальный представитель Генерального секретаря ООН </w:t>
      </w:r>
      <w:proofErr w:type="spellStart"/>
      <w:r>
        <w:rPr>
          <w:color w:val="111111"/>
        </w:rPr>
        <w:t>Ханс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Корелл</w:t>
      </w:r>
      <w:proofErr w:type="spellEnd"/>
      <w:r>
        <w:rPr>
          <w:color w:val="111111"/>
        </w:rPr>
        <w:t>, объявив                   о решении учредить Международный день борьбы с коррупцией, призвал представителей более чем 100 стран, собравшихся на конференцию, подписать Конвенцию.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 xml:space="preserve">Россия в числе первых стран подписала Конвенцию </w:t>
      </w:r>
      <w:r>
        <w:t>и ратифицировала ее Федеральным законом от 8 марта 2006 года № 40-Ф3.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>9 декабря во многих странах мира проходят демонстрации, встречи, конференции, семинары и другие мероприятия, приуроченные к Международному дню борьбы                                с коррупцией.</w:t>
      </w:r>
    </w:p>
    <w:p w:rsidR="00873CF0" w:rsidRDefault="00873CF0">
      <w:pPr>
        <w:pStyle w:val="a1"/>
        <w:rPr>
          <w:shd w:val="clear" w:color="auto" w:fill="FFFF00"/>
        </w:rPr>
      </w:pPr>
    </w:p>
    <w:p w:rsidR="00873CF0" w:rsidRDefault="00FE51E5">
      <w:pPr>
        <w:pStyle w:val="a1"/>
        <w:spacing w:after="0" w:line="240" w:lineRule="auto"/>
        <w:jc w:val="both"/>
      </w:pPr>
      <w:r>
        <w:tab/>
        <w:t>В России поступательно реализуется система мер, направленных на обеспечение эффективности деятельности по профилактике и противодействию коррупции, ведется работа по совершенствованию антикоррупционного законодательства с учето</w:t>
      </w:r>
      <w:r w:rsidR="00B21E8A">
        <w:t xml:space="preserve">м </w:t>
      </w:r>
      <w:r>
        <w:t xml:space="preserve">как сложившейся </w:t>
      </w:r>
      <w:r w:rsidR="00B21E8A">
        <w:t xml:space="preserve">                        </w:t>
      </w:r>
      <w:r>
        <w:t>в России правоприменительной практики, так и международных требований. Значительное внимание уделяется вопросам предупреждения</w:t>
      </w:r>
      <w:r w:rsidR="00B21E8A">
        <w:t xml:space="preserve"> коррупции </w:t>
      </w:r>
      <w:r>
        <w:t xml:space="preserve">на государственной </w:t>
      </w:r>
      <w:r w:rsidR="00B21E8A">
        <w:t xml:space="preserve">                                               </w:t>
      </w:r>
      <w:r>
        <w:t>и муниципальной службе.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111111"/>
        </w:rPr>
        <w:tab/>
        <w:t>В целях создания системы противодействия коррупции в мае 2008 года был создан Совет по противодействию коррупции при Президенте РФ.</w:t>
      </w:r>
    </w:p>
    <w:p w:rsidR="00873CF0" w:rsidRDefault="00FE51E5">
      <w:pPr>
        <w:jc w:val="both"/>
      </w:pPr>
      <w:r>
        <w:rPr>
          <w:color w:val="111111"/>
        </w:rPr>
        <w:tab/>
        <w:t>25 декабря 2008 года Президент РФ подписал пакет законов о противодействии коррупции. Пакет включал четыре закона: базовый закон «О противодействии коррупции», законопроект, вносящий поправки в закон о правительстве РФ, и еще два закона, вносящие изменения и поправки в 25 Федеральных законов.</w:t>
      </w:r>
    </w:p>
    <w:p w:rsidR="00873CF0" w:rsidRDefault="00FE51E5">
      <w:pPr>
        <w:jc w:val="both"/>
      </w:pPr>
      <w:r>
        <w:rPr>
          <w:color w:val="111111"/>
        </w:rPr>
        <w:tab/>
        <w:t>Федеральным законом «О противодействии коррупции» (2008) установлены правовые и организационные основы предупреждения коррупции. Документ постоянно дополняется.</w:t>
      </w:r>
    </w:p>
    <w:p w:rsidR="00873CF0" w:rsidRDefault="00FE51E5">
      <w:pPr>
        <w:jc w:val="both"/>
      </w:pPr>
      <w:r>
        <w:rPr>
          <w:color w:val="111111"/>
        </w:rPr>
        <w:lastRenderedPageBreak/>
        <w:tab/>
        <w:t>В соответствии с законом, противодействие коррупции в Российской Федерации основывается на следующих основных принципах: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 xml:space="preserve">признание, обеспечение и защита основных прав и свобод человека </w:t>
      </w:r>
      <w:r w:rsidR="00B21E8A">
        <w:rPr>
          <w:color w:val="111111"/>
        </w:rPr>
        <w:t xml:space="preserve">                                        </w:t>
      </w:r>
      <w:r>
        <w:rPr>
          <w:color w:val="111111"/>
        </w:rPr>
        <w:t>и гражданина;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>законность;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>публичность и открытость деятельности государственных органов и органов местного самоуправления;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>неотвратимость ответственности за совершение коррупционных правонарушений;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73CF0" w:rsidRDefault="00FE51E5">
      <w:pPr>
        <w:jc w:val="both"/>
      </w:pPr>
      <w:r>
        <w:rPr>
          <w:color w:val="111111"/>
        </w:rPr>
        <w:tab/>
        <w:t>-</w:t>
      </w:r>
      <w:r>
        <w:rPr>
          <w:color w:val="111111"/>
        </w:rPr>
        <w:tab/>
        <w:t>приоритетное применение мер по предупреждению коррупции;</w:t>
      </w:r>
    </w:p>
    <w:p w:rsidR="00873CF0" w:rsidRDefault="00FE51E5">
      <w:pPr>
        <w:jc w:val="both"/>
      </w:pPr>
      <w:r>
        <w:rPr>
          <w:color w:val="111111"/>
        </w:rPr>
        <w:t>-</w:t>
      </w:r>
      <w:r>
        <w:rPr>
          <w:color w:val="111111"/>
        </w:rPr>
        <w:tab/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873CF0" w:rsidRDefault="00FE51E5">
      <w:pPr>
        <w:jc w:val="both"/>
      </w:pPr>
      <w:r>
        <w:tab/>
        <w:t>В 2010 году в России была принята Национальная стратегия противодействия коррупции.</w:t>
      </w:r>
    </w:p>
    <w:p w:rsidR="00873CF0" w:rsidRPr="00482506" w:rsidRDefault="00FE51E5" w:rsidP="00482506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bidi="ar-SA"/>
        </w:rPr>
      </w:pPr>
      <w:r>
        <w:tab/>
        <w:t>С 2008 года президентом РФ утверждаются Национальные план</w:t>
      </w:r>
      <w:r w:rsidR="009B2A36">
        <w:t>ы по противодействию коррупции.</w:t>
      </w:r>
    </w:p>
    <w:p w:rsidR="00873CF0" w:rsidRDefault="00FE51E5">
      <w:pPr>
        <w:jc w:val="both"/>
      </w:pPr>
      <w:r>
        <w:rPr>
          <w:color w:val="000000"/>
        </w:rPr>
        <w:tab/>
        <w:t>Проблема повышения эффективности мер, направленных на противодействие коррупции, постоянно остается актуальной, дискутируется в обществе и освещается в СМИ. В этой связи одним из общепризнанных способов борьбы с данным социальным злом является формирование антикоррупционного поведения.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>Антикоррупционное законодательство достаточно объемно, но при слове «коррупция» у рядовых граждан возникает стойкая ассоциация с Уголовным кодексом, со взяточничеством. Однако законодательство о противодействии коррупции включает в себя не только нормы УК, но и Национальный план и Национальную стратегию противодействия коррупции, ряд федеральных законов.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>К преступлениям так называемой «коррупционной направленности» относятся как противоправные деяния, описанные в главе 30 УК РФ «Должностные преступления» (злоупотребление должностными полномочиями, превышение должностных полномочий, незаконное участие в предпринимательской деятельности и др.), так и «общеуголовные», совершение которых связано с исполнением должностным лицом своих обязанностей (например, мошенничество, совершенное с использованием служебного положения).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>На сегодняшний день государство несколько изменило подход к наказанию лиц, осужденных за взяточничество. На первый план вышла материальная сторона: размеры штрафов - до десятков миллионов рублей. Причем перед законом отвечает не только тот, кто получает взятку, но и тот, кто ее дает. Если взятка передается через посредника, то он также подлежит уголовной ответственности за пособничество.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>Кроме того, законом возложена обязанность уведомлять работодателя и органы прокуратуры о фактах склонения к совершению коррупционного преступления.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>Если взятку вымогают, следует незамедлительно сообщить об этом                                               в правоохранительные органы.</w:t>
      </w:r>
    </w:p>
    <w:p w:rsidR="00873CF0" w:rsidRDefault="00FE51E5">
      <w:pPr>
        <w:pStyle w:val="ad"/>
        <w:jc w:val="both"/>
      </w:pPr>
      <w:r>
        <w:rPr>
          <w:color w:val="000000"/>
        </w:rPr>
        <w:tab/>
        <w:t xml:space="preserve">Важно, </w:t>
      </w:r>
      <w:proofErr w:type="gramStart"/>
      <w:r>
        <w:rPr>
          <w:color w:val="000000"/>
        </w:rPr>
        <w:t>что</w:t>
      </w:r>
      <w:proofErr w:type="gramEnd"/>
      <w:r>
        <w:rPr>
          <w:color w:val="000000"/>
        </w:rPr>
        <w:t xml:space="preserve"> выполнив требования вымогателя и не заявив о факте дачи взятки </w:t>
      </w:r>
      <w:r w:rsidR="00B21E8A">
        <w:rPr>
          <w:color w:val="000000"/>
        </w:rPr>
        <w:t xml:space="preserve">                                  </w:t>
      </w:r>
      <w:r>
        <w:rPr>
          <w:color w:val="000000"/>
        </w:rPr>
        <w:t>в компетентные органы, можно оказаться привлеченным к уголовной ответственности наряду со взяточником при выявлении такого факта правоохранительными структурами.</w:t>
      </w:r>
    </w:p>
    <w:p w:rsidR="00873CF0" w:rsidRDefault="00873CF0">
      <w:pPr>
        <w:pStyle w:val="ad"/>
        <w:jc w:val="both"/>
        <w:rPr>
          <w:color w:val="000000"/>
        </w:rPr>
      </w:pPr>
    </w:p>
    <w:p w:rsidR="00873CF0" w:rsidRDefault="00FE51E5">
      <w:pPr>
        <w:jc w:val="both"/>
      </w:pPr>
      <w:r>
        <w:lastRenderedPageBreak/>
        <w:tab/>
        <w:t xml:space="preserve">В целях формирования антикоррупционного поведения, повышения уровня правосознания и правовой культуры сотрудников и обучающихся государственных учреждений Комитетом по образованию в План работы Комитета по образованию </w:t>
      </w:r>
      <w:r w:rsidR="00B21E8A">
        <w:t xml:space="preserve">                                     </w:t>
      </w:r>
      <w:r>
        <w:t xml:space="preserve">по противодействию коррупции в государственных учреждениях, находящихся в ведении Комитета по образованию (утвержден Приказом Комитета по образованию от 30.01.2023 </w:t>
      </w:r>
      <w:r w:rsidR="00705DE8">
        <w:t xml:space="preserve">                   </w:t>
      </w:r>
      <w:r>
        <w:t>№93-п), включено мероприятие «Организация и проведение мероприяти</w:t>
      </w:r>
      <w:r w:rsidR="00B21E8A">
        <w:t xml:space="preserve">й, приуроченных                                    </w:t>
      </w:r>
      <w:r>
        <w:t>к Международному дню борьбы с коррупцией».</w:t>
      </w:r>
    </w:p>
    <w:p w:rsidR="00873CF0" w:rsidRDefault="00873CF0">
      <w:pPr>
        <w:jc w:val="both"/>
      </w:pPr>
    </w:p>
    <w:p w:rsidR="00873CF0" w:rsidRDefault="00FE51E5">
      <w:pPr>
        <w:pStyle w:val="a1"/>
        <w:spacing w:after="0" w:line="240" w:lineRule="auto"/>
        <w:jc w:val="both"/>
      </w:pPr>
      <w:r>
        <w:tab/>
        <w:t xml:space="preserve">Основным программным документом, в соответствии с которым в СПб ГБУ «ЦОО «Молодежный» ведется антикоррупционная работа, является </w:t>
      </w:r>
      <w:r w:rsidRPr="003D6F9D">
        <w:t>План работы (</w:t>
      </w:r>
      <w:proofErr w:type="gramStart"/>
      <w:r w:rsidRPr="003D6F9D">
        <w:t xml:space="preserve">мероприятий)   </w:t>
      </w:r>
      <w:proofErr w:type="gramEnd"/>
      <w:r w:rsidRPr="003D6F9D">
        <w:t xml:space="preserve">            по противодействию коррупции в СПб ГБ</w:t>
      </w:r>
      <w:r w:rsidR="004579EC" w:rsidRPr="003D6F9D">
        <w:t>У «ЦОО «Молодежный» на 2025 год</w:t>
      </w:r>
      <w:r w:rsidRPr="003D6F9D">
        <w:t xml:space="preserve">, утвержденный приказом СПб ГБУ «ЦОО </w:t>
      </w:r>
      <w:r w:rsidR="004579EC" w:rsidRPr="003D6F9D">
        <w:t>«Молодежный» от 28.12.2024 № 183</w:t>
      </w:r>
      <w:r w:rsidRPr="003D6F9D">
        <w:t>.</w:t>
      </w:r>
      <w:bookmarkStart w:id="0" w:name="_GoBack"/>
      <w:bookmarkEnd w:id="0"/>
    </w:p>
    <w:p w:rsidR="00873CF0" w:rsidRDefault="00FE51E5">
      <w:pPr>
        <w:pStyle w:val="a1"/>
        <w:spacing w:after="0" w:line="240" w:lineRule="auto"/>
        <w:jc w:val="both"/>
      </w:pPr>
      <w:r>
        <w:tab/>
        <w:t>План содержит комплекс мероприятий, реализуемых заместителями директора, главным бухгалтером, руководителями структурных подразделений Учреждения в рамках своей компетенции по основным направлениям антикоррупционной политики.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В самостоятельные разделы Плана выделены: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-</w:t>
      </w:r>
      <w:r>
        <w:tab/>
        <w:t>организационные мероприятия;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-</w:t>
      </w:r>
      <w:r>
        <w:tab/>
        <w:t>мероприятия по противодействию коррупции при выполнении работниками должностных обязанностей;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-</w:t>
      </w:r>
      <w:r>
        <w:tab/>
        <w:t>мероприятия по реализации антикоррупционной политики в сфере экономики, закупок товаров, работ, услуг для обеспечения государственных нужд;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-</w:t>
      </w:r>
      <w:r>
        <w:tab/>
        <w:t>мероприятия по антикоррупционной пропаганде, формированию в коллективе нетерпимого отношения к проявлениям коррупции и информационному обеспечению реализации в Учреждении антикоррупционной политики;</w:t>
      </w:r>
    </w:p>
    <w:p w:rsidR="00873CF0" w:rsidRDefault="00FE51E5">
      <w:pPr>
        <w:pStyle w:val="a1"/>
        <w:spacing w:after="0" w:line="240" w:lineRule="auto"/>
        <w:jc w:val="both"/>
      </w:pPr>
      <w:r>
        <w:tab/>
        <w:t>-</w:t>
      </w:r>
      <w:r>
        <w:tab/>
        <w:t>мероприятия по антикоррупционному образованию и правовому просвещению.</w:t>
      </w:r>
    </w:p>
    <w:p w:rsidR="00873CF0" w:rsidRDefault="00FE51E5">
      <w:pPr>
        <w:pStyle w:val="a1"/>
        <w:spacing w:line="240" w:lineRule="auto"/>
        <w:jc w:val="both"/>
        <w:rPr>
          <w:color w:val="000000"/>
        </w:rPr>
      </w:pPr>
      <w:r>
        <w:rPr>
          <w:color w:val="000000"/>
        </w:rPr>
        <w:tab/>
        <w:t>С целью информирования работников и населения на официальном сайте СПб ГБУ «ЦОО «Молодежный» в разделе «Противодействие коррупции» размещены правовые акты                в сфере противодействия коррупции, а также материалы, посвященные антикоррупционной тематике.</w:t>
      </w:r>
    </w:p>
    <w:p w:rsidR="00873CF0" w:rsidRDefault="00FE51E5">
      <w:pPr>
        <w:pStyle w:val="a1"/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>Именно активная позиция каждого гражданина, связанная с непримиримостью                          с любыми коррупционными проявлениями, неравнодушное отношение к этой общегосударственной проблеме позволит в разы увеличить эффективность борьбы                                   с коррупцией.</w:t>
      </w:r>
    </w:p>
    <w:p w:rsidR="00873CF0" w:rsidRDefault="00FE51E5">
      <w:pPr>
        <w:pStyle w:val="a1"/>
        <w:spacing w:after="0" w:line="240" w:lineRule="auto"/>
        <w:jc w:val="both"/>
      </w:pPr>
      <w:r>
        <w:rPr>
          <w:color w:val="000000"/>
        </w:rPr>
        <w:tab/>
        <w:t>Только совместными усилиями, системным и конструктивным взаимодействием правоохранительной системы и общества можно добиться перелома в борьбе с коррупцией!</w:t>
      </w:r>
    </w:p>
    <w:p w:rsidR="00873CF0" w:rsidRDefault="00873CF0">
      <w:pPr>
        <w:pStyle w:val="a1"/>
        <w:spacing w:after="0" w:line="240" w:lineRule="auto"/>
        <w:jc w:val="both"/>
        <w:rPr>
          <w:color w:val="000000"/>
        </w:rPr>
      </w:pPr>
    </w:p>
    <w:sectPr w:rsidR="00873CF0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OpenSymbol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F0"/>
    <w:rsid w:val="003D6F9D"/>
    <w:rsid w:val="004579EC"/>
    <w:rsid w:val="00482506"/>
    <w:rsid w:val="00705DE8"/>
    <w:rsid w:val="00873CF0"/>
    <w:rsid w:val="009B2A36"/>
    <w:rsid w:val="00B21E8A"/>
    <w:rsid w:val="00C5358A"/>
    <w:rsid w:val="00C62458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0102"/>
  <w15:docId w15:val="{A8B730AF-A941-4701-97C3-1A2207F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pacing w:afterAutospacing="1"/>
    </w:pPr>
    <w:rPr>
      <w:rFonts w:eastAsia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05DE8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705DE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16.08.2021 N 478(ред. от 26.06.2023)"О Национальном плане противодействия коррупции на 2021 - 2024 годы"</vt:lpstr>
    </vt:vector>
  </TitlesOfParts>
  <Company>КонсультантПлюс Версия 4023.00.50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16.08.2021 N 478(ред. от 26.06.2023)"О Национальном плане противодействия коррупции на 2021 - 2024 годы"</dc:title>
  <dc:subject/>
  <dc:creator>ES. Mihalchenko</dc:creator>
  <dc:description/>
  <cp:lastModifiedBy>ES. Mihalchenko</cp:lastModifiedBy>
  <cp:revision>6</cp:revision>
  <cp:lastPrinted>2024-12-03T09:37:00Z</cp:lastPrinted>
  <dcterms:created xsi:type="dcterms:W3CDTF">2025-12-02T06:53:00Z</dcterms:created>
  <dcterms:modified xsi:type="dcterms:W3CDTF">2025-12-02T07:07:00Z</dcterms:modified>
  <dc:language>ru-RU</dc:language>
</cp:coreProperties>
</file>